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9303D9" w:rsidRPr="008B6524" w:rsidRDefault="009303D9" w:rsidP="008B6524">
      <w:pPr>
        <w:pStyle w:val="papertitle"/>
        <w:spacing w:before="5pt" w:beforeAutospacing="1" w:after="5pt"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rsidR="009303D9" w:rsidRDefault="00D7522C" w:rsidP="008B6524">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rsidR="00D7522C" w:rsidRDefault="00D7522C" w:rsidP="003B4E04">
      <w:pPr>
        <w:pStyle w:val="Author"/>
        <w:spacing w:before="5pt" w:beforeAutospacing="1" w:after="5pt" w:afterAutospacing="1" w:line="6pt" w:lineRule="auto"/>
        <w:rPr>
          <w:sz w:val="16"/>
          <w:szCs w:val="16"/>
        </w:rPr>
      </w:pPr>
    </w:p>
    <w:p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rsidR="00BD670B" w:rsidRDefault="009303D9" w:rsidP="00BD670B">
      <w:pPr>
        <w:pStyle w:val="Author"/>
        <w:spacing w:before="5pt"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5pt"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5pt"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5pt"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595.30pt" w:h="841.90pt" w:code="9"/>
          <w:pgMar w:top="22.50pt" w:right="44.65pt" w:bottom="72pt" w:left="44.65pt" w:header="36pt" w:footer="36pt" w:gutter="0pt"/>
          <w:cols w:num="3" w:space="36pt"/>
          <w:docGrid w:linePitch="360"/>
        </w:sectPr>
      </w:pPr>
    </w:p>
    <w:p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rsidR="004D72B5" w:rsidRDefault="009303D9" w:rsidP="00972203">
      <w:pPr>
        <w:pStyle w:val="Abstract"/>
        <w:rPr>
          <w:i/>
          <w:iCs/>
        </w:rPr>
      </w:pPr>
      <w:r>
        <w:rPr>
          <w:i/>
          <w:iCs/>
        </w:rPr>
        <w:t>Abstract</w:t>
      </w:r>
      <w:r>
        <w:t>—</w:t>
      </w:r>
      <w:proofErr w:type="gramStart"/>
      <w:r w:rsidR="005B0344" w:rsidRPr="005B0344">
        <w:t>This</w:t>
      </w:r>
      <w:proofErr w:type="gramEnd"/>
      <w:r w:rsidR="005B0344" w:rsidRPr="005B0344">
        <w:t xml:space="preserve">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dc, and </w:t>
      </w:r>
      <w:proofErr w:type="spellStart"/>
      <w:r w:rsidRPr="005B520E">
        <w:t>rms</w:t>
      </w:r>
      <w:proofErr w:type="spellEnd"/>
      <w:r w:rsidRPr="005B520E">
        <w:t xml:space="preserve">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t>
      </w:r>
      <w:proofErr w:type="spellStart"/>
      <w:r w:rsidRPr="005B520E">
        <w:t>Wb</w:t>
      </w:r>
      <w:proofErr w:type="spellEnd"/>
      <w:r w:rsidRPr="005B520E">
        <w:t>/m2”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rsidR="003B4E04" w:rsidRDefault="003B4E04" w:rsidP="003B4E04">
      <w:pPr>
        <w:pStyle w:val="sponsors"/>
        <w:framePr w:wrap="auto" w:vAnchor="page" w:hAnchor="page" w:x="45.90pt" w:y="756.05pt"/>
        <w:ind w:firstLine="14.45pt"/>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lastRenderedPageBreak/>
        <w:t>Equations</w:t>
      </w:r>
    </w:p>
    <w:p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rPr>
          <w:lang w:val="en-US"/>
        </w:rPr>
      </w:pPr>
      <w:r w:rsidRPr="005B520E">
        <w:t xml:space="preserve">Number equations consecutively. Equation numbers, within parentheses, are to position flush right, as in (1), using a right tab stop. To make your equations more compact, you may use the solidus ( / ), the </w:t>
      </w:r>
      <w:proofErr w:type="spellStart"/>
      <w:r w:rsidRPr="005B520E">
        <w:t>exp</w:t>
      </w:r>
      <w:proofErr w:type="spellEnd"/>
      <w:r w:rsidRPr="005B520E">
        <w:t xml:space="preserve">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star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lastRenderedPageBreak/>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trPr>
          <w:cantSplit/>
          <w:trHeight w:val="240"/>
          <w:tblHeader/>
          <w:jc w:val="center"/>
        </w:trPr>
        <w:tc>
          <w:tcPr>
            <w:tcW w:w="36pt" w:type="dxa"/>
            <w:vMerge w:val="restart"/>
            <w:vAlign w:val="center"/>
          </w:tcPr>
          <w:p w:rsidR="009303D9" w:rsidRDefault="009303D9">
            <w:pPr>
              <w:pStyle w:val="tablecolhead"/>
            </w:pPr>
            <w:r>
              <w:t>Table Head</w:t>
            </w:r>
          </w:p>
        </w:tc>
        <w:tc>
          <w:tcPr>
            <w:tcW w:w="207pt" w:type="dxa"/>
            <w:gridSpan w:val="3"/>
            <w:vAlign w:val="center"/>
          </w:tcPr>
          <w:p w:rsidR="009303D9" w:rsidRDefault="009303D9">
            <w:pPr>
              <w:pStyle w:val="tablecolhead"/>
            </w:pPr>
            <w:r>
              <w:t>Table Column Head</w:t>
            </w:r>
          </w:p>
        </w:tc>
      </w:tr>
      <w:tr w:rsidR="009303D9">
        <w:trPr>
          <w:cantSplit/>
          <w:trHeight w:val="240"/>
          <w:tblHeader/>
          <w:jc w:val="center"/>
        </w:trPr>
        <w:tc>
          <w:tcPr>
            <w:tcW w:w="36pt" w:type="dxa"/>
            <w:vMerge/>
          </w:tcPr>
          <w:p w:rsidR="009303D9" w:rsidRDefault="009303D9">
            <w:pPr>
              <w:rPr>
                <w:sz w:val="16"/>
                <w:szCs w:val="16"/>
              </w:rPr>
            </w:pPr>
          </w:p>
        </w:tc>
        <w:tc>
          <w:tcPr>
            <w:tcW w:w="117pt" w:type="dxa"/>
            <w:vAlign w:val="center"/>
          </w:tcPr>
          <w:p w:rsidR="009303D9" w:rsidRDefault="009303D9">
            <w:pPr>
              <w:pStyle w:val="tablecolsubhead"/>
            </w:pPr>
            <w:r>
              <w:t>Table column subhead</w:t>
            </w:r>
          </w:p>
        </w:tc>
        <w:tc>
          <w:tcPr>
            <w:tcW w:w="45pt" w:type="dxa"/>
            <w:vAlign w:val="center"/>
          </w:tcPr>
          <w:p w:rsidR="009303D9" w:rsidRDefault="009303D9">
            <w:pPr>
              <w:pStyle w:val="tablecolsubhead"/>
            </w:pPr>
            <w:r>
              <w:t>Subhead</w:t>
            </w:r>
          </w:p>
        </w:tc>
        <w:tc>
          <w:tcPr>
            <w:tcW w:w="45pt" w:type="dxa"/>
            <w:vAlign w:val="center"/>
          </w:tcPr>
          <w:p w:rsidR="009303D9" w:rsidRDefault="009303D9">
            <w:pPr>
              <w:pStyle w:val="tablecolsubhead"/>
            </w:pPr>
            <w:r>
              <w:t>Subhead</w:t>
            </w:r>
          </w:p>
        </w:tc>
      </w:tr>
      <w:tr w:rsidR="009303D9">
        <w:trPr>
          <w:trHeight w:val="320"/>
          <w:jc w:val="center"/>
        </w:trPr>
        <w:tc>
          <w:tcPr>
            <w:tcW w:w="36pt" w:type="dxa"/>
            <w:vAlign w:val="center"/>
          </w:tcPr>
          <w:p w:rsidR="009303D9" w:rsidRDefault="009303D9">
            <w:pPr>
              <w:pStyle w:val="tablecopy"/>
              <w:rPr>
                <w:sz w:val="8"/>
                <w:szCs w:val="8"/>
              </w:rPr>
            </w:pPr>
            <w:r>
              <w:t>copy</w:t>
            </w:r>
          </w:p>
        </w:tc>
        <w:tc>
          <w:tcPr>
            <w:tcW w:w="117pt" w:type="dxa"/>
            <w:vAlign w:val="center"/>
          </w:tcPr>
          <w:p w:rsidR="009303D9" w:rsidRDefault="009303D9">
            <w:pPr>
              <w:pStyle w:val="tablecopy"/>
            </w:pPr>
            <w:r>
              <w:t>More table copy</w:t>
            </w:r>
            <w:r>
              <w:rPr>
                <w:vertAlign w:val="superscript"/>
              </w:rPr>
              <w:t>a</w:t>
            </w:r>
          </w:p>
        </w:tc>
        <w:tc>
          <w:tcPr>
            <w:tcW w:w="45pt" w:type="dxa"/>
            <w:vAlign w:val="center"/>
          </w:tcPr>
          <w:p w:rsidR="009303D9" w:rsidRDefault="009303D9">
            <w:pPr>
              <w:rPr>
                <w:sz w:val="16"/>
                <w:szCs w:val="16"/>
              </w:rPr>
            </w:pPr>
          </w:p>
        </w:tc>
        <w:tc>
          <w:tcPr>
            <w:tcW w:w="45pt"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start="17.70pt" w:hanging="17.70pt"/>
      </w:pPr>
      <w:r>
        <w:t>J. Clerk Maxwell, A Treatise on Electricity and Magnetism, 3rd ed., vol. 2. Oxford: Clarendon, 1892, pp.68–73.</w:t>
      </w:r>
    </w:p>
    <w:p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rsidR="009303D9" w:rsidRDefault="009303D9" w:rsidP="0004781E">
      <w:pPr>
        <w:pStyle w:val="references"/>
        <w:ind w:start="17.70pt" w:hanging="17.70pt"/>
      </w:pPr>
      <w:r>
        <w:t>K. Elissa, “Title of paper if known,” unpublished.</w:t>
      </w:r>
    </w:p>
    <w:p w:rsidR="009303D9" w:rsidRDefault="009303D9" w:rsidP="0004781E">
      <w:pPr>
        <w:pStyle w:val="references"/>
        <w:ind w:start="17.70pt" w:hanging="17.70pt"/>
      </w:pPr>
      <w:r>
        <w:t>R. Nicole, “Title of paper with only first word capitalized,” J. Name Stand. Abbrev., in press.</w:t>
      </w:r>
    </w:p>
    <w:p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start="17.70pt" w:hanging="17.70pt"/>
      </w:pPr>
      <w:r>
        <w:t>M. Young, The Technical Writer</w:t>
      </w:r>
      <w:r w:rsidR="00E7596C">
        <w:t>’</w:t>
      </w:r>
      <w:r>
        <w:t>s Handbook. Mill Valley, CA: University Science, 1989.</w:t>
      </w:r>
    </w:p>
    <w:p w:rsidR="009303D9" w:rsidRDefault="009303D9" w:rsidP="00836367">
      <w:pPr>
        <w:pStyle w:val="references"/>
        <w:numPr>
          <w:ilvl w:val="0"/>
          <w:numId w:val="0"/>
        </w:numPr>
        <w:ind w:start="18pt" w:hanging="18pt"/>
      </w:pPr>
    </w:p>
    <w:p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3B4E04">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rsidR="009303D9" w:rsidRDefault="003B2B40" w:rsidP="005B520E">
      <w:r>
        <w:rPr>
          <w:noProof/>
        </w:rPr>
        <w:drawing>
          <wp:anchor distT="0" distB="0" distL="114300" distR="114300" simplePos="0" relativeHeight="251657728" behindDoc="1" locked="0" layoutInCell="1" allowOverlap="1">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sectPr w:rsidR="009303D9"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03624D" w:rsidRDefault="0003624D" w:rsidP="001A3B3D">
      <w:r>
        <w:separator/>
      </w:r>
    </w:p>
  </w:endnote>
  <w:endnote w:type="continuationSeparator" w:id="0">
    <w:p w:rsidR="0003624D" w:rsidRDefault="0003624D"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roman"/>
    <w:pitch w:val="fixed"/>
    <w:sig w:usb0="00000001" w:usb1="08070000" w:usb2="00000010" w:usb3="00000000" w:csb0="00020000"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1A3B3D" w:rsidRPr="005C1E09" w:rsidRDefault="005C1E09" w:rsidP="005C1E09">
    <w:pPr>
      <w:pStyle w:val="Footer"/>
      <w:jc w:val="start"/>
    </w:pPr>
    <w:r>
      <w:t>979-8-3503-7717-0/25/$31.00 ©2025 IEEE</w:t>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03624D" w:rsidRDefault="0003624D" w:rsidP="001A3B3D">
      <w:r>
        <w:separator/>
      </w:r>
    </w:p>
  </w:footnote>
  <w:footnote w:type="continuationSeparator" w:id="0">
    <w:p w:rsidR="0003624D" w:rsidRDefault="0003624D" w:rsidP="001A3B3D">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3624D"/>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C1E09"/>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025FEF8-E214-4E8C-B0B8-F0DAA257050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3</Pages>
  <Words>1722</Words>
  <Characters>12696</Characters>
  <Application>Microsoft Office Word</Application>
  <DocSecurity>0</DocSecurity>
  <Lines>705</Lines>
  <Paragraphs>576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Windows User</cp:lastModifiedBy>
  <cp:revision>2</cp:revision>
  <dcterms:created xsi:type="dcterms:W3CDTF">2024-03-28T13:37:00Z</dcterms:created>
  <dcterms:modified xsi:type="dcterms:W3CDTF">2024-03-28T13:37:00Z</dcterms:modified>
</cp:coreProperties>
</file>